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AC" w:rsidRDefault="00966CAC" w:rsidP="00966CAC">
      <w:pPr>
        <w:ind w:firstLine="708"/>
        <w:jc w:val="both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На основу члана 39.Закона</w:t>
      </w:r>
      <w:r w:rsidR="000B2F32">
        <w:rPr>
          <w:rFonts w:ascii="Arial" w:hAnsi="Arial" w:cs="Arial"/>
          <w:sz w:val="22"/>
          <w:szCs w:val="22"/>
          <w:lang w:val="sr-Cyrl-CS"/>
        </w:rPr>
        <w:t xml:space="preserve"> о локалној самоуправи (Службени гласник Републике Српске</w:t>
      </w:r>
      <w:r>
        <w:rPr>
          <w:rFonts w:ascii="Arial" w:hAnsi="Arial" w:cs="Arial"/>
          <w:sz w:val="22"/>
          <w:szCs w:val="22"/>
          <w:lang w:val="sr-Cyrl-CS"/>
        </w:rPr>
        <w:t>,</w:t>
      </w:r>
      <w:r w:rsidR="000B2F32">
        <w:rPr>
          <w:rFonts w:ascii="Arial" w:hAnsi="Arial" w:cs="Arial"/>
          <w:sz w:val="22"/>
          <w:szCs w:val="22"/>
          <w:lang w:val="sr-Cyrl-CS"/>
        </w:rPr>
        <w:t xml:space="preserve"> број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sr-Cyrl-CS"/>
        </w:rPr>
        <w:t xml:space="preserve"> 97/16), члана 3</w:t>
      </w:r>
      <w:r>
        <w:rPr>
          <w:rFonts w:ascii="Arial" w:hAnsi="Arial" w:cs="Arial"/>
          <w:sz w:val="22"/>
          <w:szCs w:val="22"/>
          <w:lang w:val="sr-Latn-RS"/>
        </w:rPr>
        <w:t>6</w:t>
      </w:r>
      <w:r>
        <w:rPr>
          <w:rFonts w:ascii="Arial" w:hAnsi="Arial" w:cs="Arial"/>
          <w:sz w:val="22"/>
          <w:szCs w:val="22"/>
          <w:lang w:val="sr-Cyrl-CS"/>
        </w:rPr>
        <w:t>,3</w:t>
      </w:r>
      <w:r>
        <w:rPr>
          <w:rFonts w:ascii="Arial" w:hAnsi="Arial" w:cs="Arial"/>
          <w:sz w:val="22"/>
          <w:szCs w:val="22"/>
          <w:lang w:val="sr-Latn-RS"/>
        </w:rPr>
        <w:t>8</w:t>
      </w:r>
      <w:r w:rsidR="00855B07">
        <w:rPr>
          <w:rFonts w:ascii="Arial" w:hAnsi="Arial" w:cs="Arial"/>
          <w:sz w:val="22"/>
          <w:szCs w:val="22"/>
          <w:lang w:val="sr-Cyrl-CS"/>
        </w:rPr>
        <w:t>.Статута Општине Љубиње (Сл</w:t>
      </w:r>
      <w:r w:rsidR="00855B07">
        <w:rPr>
          <w:rFonts w:ascii="Arial" w:hAnsi="Arial" w:cs="Arial"/>
          <w:sz w:val="22"/>
          <w:szCs w:val="22"/>
          <w:lang w:val="sr-Cyrl-BA"/>
        </w:rPr>
        <w:t xml:space="preserve">ужбени гласник Општине Љубиње, број </w:t>
      </w:r>
      <w:r>
        <w:rPr>
          <w:rFonts w:ascii="Arial" w:hAnsi="Arial" w:cs="Arial"/>
          <w:sz w:val="22"/>
          <w:szCs w:val="22"/>
          <w:lang w:val="sr-Latn-RS"/>
        </w:rPr>
        <w:t>3</w:t>
      </w:r>
      <w:r>
        <w:rPr>
          <w:rFonts w:ascii="Arial" w:hAnsi="Arial" w:cs="Arial"/>
          <w:sz w:val="22"/>
          <w:szCs w:val="22"/>
          <w:lang w:val="sr-Cyrl-CS"/>
        </w:rPr>
        <w:t>/1</w:t>
      </w:r>
      <w:r>
        <w:rPr>
          <w:rFonts w:ascii="Arial" w:hAnsi="Arial" w:cs="Arial"/>
          <w:sz w:val="22"/>
          <w:szCs w:val="22"/>
          <w:lang w:val="sr-Latn-RS"/>
        </w:rPr>
        <w:t>7</w:t>
      </w:r>
      <w:r>
        <w:rPr>
          <w:rFonts w:ascii="Arial" w:hAnsi="Arial" w:cs="Arial"/>
          <w:sz w:val="22"/>
          <w:szCs w:val="22"/>
          <w:lang w:val="sr-Cyrl-CS"/>
        </w:rPr>
        <w:t>) и члана 6</w:t>
      </w:r>
      <w:r>
        <w:rPr>
          <w:rFonts w:ascii="Arial" w:hAnsi="Arial" w:cs="Arial"/>
          <w:sz w:val="22"/>
          <w:szCs w:val="22"/>
          <w:lang w:val="sr-Latn-RS"/>
        </w:rPr>
        <w:t>4</w:t>
      </w:r>
      <w:r>
        <w:rPr>
          <w:rFonts w:ascii="Arial" w:hAnsi="Arial" w:cs="Arial"/>
          <w:sz w:val="22"/>
          <w:szCs w:val="22"/>
          <w:lang w:val="sr-Cyrl-CS"/>
        </w:rPr>
        <w:t>.Пословника Скупштине Општине Љубиње (</w:t>
      </w:r>
      <w:r w:rsidR="00855B07">
        <w:rPr>
          <w:rFonts w:ascii="Arial" w:hAnsi="Arial" w:cs="Arial"/>
          <w:sz w:val="22"/>
          <w:szCs w:val="22"/>
          <w:lang w:val="sr-Cyrl-CS"/>
        </w:rPr>
        <w:t>Сл</w:t>
      </w:r>
      <w:r w:rsidR="00855B07">
        <w:rPr>
          <w:rFonts w:ascii="Arial" w:hAnsi="Arial" w:cs="Arial"/>
          <w:sz w:val="22"/>
          <w:szCs w:val="22"/>
          <w:lang w:val="sr-Cyrl-BA"/>
        </w:rPr>
        <w:t>ужбени гласник Општине Љубиње, број</w:t>
      </w:r>
      <w:r w:rsidR="00855B07">
        <w:rPr>
          <w:rFonts w:ascii="Arial" w:hAnsi="Arial" w:cs="Arial"/>
          <w:sz w:val="22"/>
          <w:szCs w:val="22"/>
          <w:lang w:val="sr-Cyrl-BA"/>
        </w:rPr>
        <w:t xml:space="preserve"> </w:t>
      </w:r>
      <w:r w:rsidR="00855B07">
        <w:rPr>
          <w:rFonts w:ascii="Arial" w:hAnsi="Arial" w:cs="Arial"/>
          <w:sz w:val="22"/>
          <w:szCs w:val="22"/>
          <w:lang w:val="sr-Latn-RS"/>
        </w:rPr>
        <w:t>3</w:t>
      </w:r>
      <w:r w:rsidR="00855B07">
        <w:rPr>
          <w:rFonts w:ascii="Arial" w:hAnsi="Arial" w:cs="Arial"/>
          <w:sz w:val="22"/>
          <w:szCs w:val="22"/>
          <w:lang w:val="sr-Cyrl-CS"/>
        </w:rPr>
        <w:t>/1</w:t>
      </w:r>
      <w:r w:rsidR="00855B07">
        <w:rPr>
          <w:rFonts w:ascii="Arial" w:hAnsi="Arial" w:cs="Arial"/>
          <w:sz w:val="22"/>
          <w:szCs w:val="22"/>
          <w:lang w:val="sr-Latn-RS"/>
        </w:rPr>
        <w:t>7</w:t>
      </w:r>
      <w:r>
        <w:rPr>
          <w:rFonts w:ascii="Arial" w:hAnsi="Arial" w:cs="Arial"/>
          <w:sz w:val="22"/>
          <w:szCs w:val="22"/>
          <w:lang w:val="sr-Cyrl-CS"/>
        </w:rPr>
        <w:t xml:space="preserve">) Скупштина </w:t>
      </w:r>
      <w:r>
        <w:rPr>
          <w:rFonts w:ascii="Arial" w:hAnsi="Arial" w:cs="Arial"/>
          <w:sz w:val="22"/>
          <w:szCs w:val="22"/>
          <w:lang w:val="sr-Latn-BA"/>
        </w:rPr>
        <w:t>o</w:t>
      </w:r>
      <w:r>
        <w:rPr>
          <w:rFonts w:ascii="Arial" w:hAnsi="Arial" w:cs="Arial"/>
          <w:sz w:val="22"/>
          <w:szCs w:val="22"/>
          <w:lang w:val="sr-Cyrl-CS"/>
        </w:rPr>
        <w:t xml:space="preserve">пштине Љубиње на </w:t>
      </w:r>
      <w:r>
        <w:rPr>
          <w:rFonts w:ascii="Arial" w:hAnsi="Arial" w:cs="Arial"/>
          <w:sz w:val="22"/>
          <w:szCs w:val="22"/>
          <w:lang w:val="sr-Latn-BA"/>
        </w:rPr>
        <w:t>9.</w:t>
      </w:r>
      <w:r>
        <w:rPr>
          <w:rFonts w:ascii="Arial" w:hAnsi="Arial" w:cs="Arial"/>
          <w:sz w:val="22"/>
          <w:szCs w:val="22"/>
          <w:lang w:val="sr-Cyrl-BA"/>
        </w:rPr>
        <w:t xml:space="preserve">редовној </w:t>
      </w:r>
      <w:r>
        <w:rPr>
          <w:rFonts w:ascii="Arial" w:hAnsi="Arial" w:cs="Arial"/>
          <w:sz w:val="22"/>
          <w:szCs w:val="22"/>
          <w:lang w:val="sr-Cyrl-CS"/>
        </w:rPr>
        <w:t xml:space="preserve">сједници одржаној дана </w:t>
      </w:r>
      <w:r>
        <w:rPr>
          <w:rFonts w:ascii="Arial" w:hAnsi="Arial" w:cs="Arial"/>
          <w:sz w:val="22"/>
          <w:szCs w:val="22"/>
          <w:lang w:val="sr-Cyrl-BA"/>
        </w:rPr>
        <w:t xml:space="preserve"> _________</w:t>
      </w:r>
      <w:r>
        <w:rPr>
          <w:rFonts w:ascii="Arial" w:hAnsi="Arial" w:cs="Arial"/>
          <w:sz w:val="22"/>
          <w:szCs w:val="22"/>
          <w:lang w:val="sr-Cyrl-CS"/>
        </w:rPr>
        <w:t xml:space="preserve">године донијела је </w:t>
      </w:r>
      <w:r>
        <w:rPr>
          <w:rFonts w:ascii="Arial" w:hAnsi="Arial" w:cs="Arial"/>
          <w:b/>
          <w:sz w:val="22"/>
          <w:szCs w:val="22"/>
          <w:lang w:val="sr-Cyrl-CS"/>
        </w:rPr>
        <w:tab/>
      </w:r>
    </w:p>
    <w:p w:rsidR="00966CAC" w:rsidRDefault="00966CAC" w:rsidP="00966CAC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</w:p>
    <w:p w:rsidR="00966CAC" w:rsidRDefault="00966CAC" w:rsidP="00966CA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ПРОГРАМ РАДА </w:t>
      </w:r>
    </w:p>
    <w:p w:rsidR="00966CAC" w:rsidRDefault="00966CAC" w:rsidP="00966CA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Скупштине Општине Љубиње  за 202</w:t>
      </w:r>
      <w:r>
        <w:rPr>
          <w:rFonts w:ascii="Arial" w:hAnsi="Arial" w:cs="Arial"/>
          <w:b/>
          <w:sz w:val="22"/>
          <w:szCs w:val="22"/>
          <w:lang w:val="sr-Cyrl-BA"/>
        </w:rPr>
        <w:t>6</w:t>
      </w:r>
      <w:r>
        <w:rPr>
          <w:rFonts w:ascii="Arial" w:hAnsi="Arial" w:cs="Arial"/>
          <w:b/>
          <w:sz w:val="22"/>
          <w:szCs w:val="22"/>
          <w:lang w:val="sr-Cyrl-CS"/>
        </w:rPr>
        <w:t>.годину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Програм рада Скупштине за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.годину је основа за благовремено и редовно планирање сједница Скупштине Општине Љубиње, организовање активности у Скупштини Општине и у радним тијелима Скупштине на остваривању њихових права, дужности и одговорности утврђених Уставом, законима, Статутом Општине и Пословником Скупштине Општине и другим прописима. Носиоци активности као обрађивачи на припреми материјала за сједнице Скупштине дужни су материјале достављати благовремено у складу са овим Програмом и календарским активностима.</w:t>
      </w:r>
    </w:p>
    <w:p w:rsidR="00966CAC" w:rsidRDefault="00966CAC" w:rsidP="00966CA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966CAC" w:rsidRDefault="00966CAC" w:rsidP="00966CA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Latn-RS"/>
        </w:rPr>
        <w:t xml:space="preserve">I – НОРМАТИВНИ </w:t>
      </w:r>
      <w:r>
        <w:rPr>
          <w:rFonts w:ascii="Arial" w:hAnsi="Arial" w:cs="Arial"/>
          <w:b/>
          <w:sz w:val="22"/>
          <w:szCs w:val="22"/>
          <w:lang w:val="sr-Cyrl-CS"/>
        </w:rPr>
        <w:t>ДИО</w:t>
      </w:r>
    </w:p>
    <w:p w:rsidR="00966CAC" w:rsidRDefault="00966CAC" w:rsidP="00966CA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Програм рада Скупштине за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.годину;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фебруар 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Предсједник и секретар Скупштине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966CAC" w:rsidRDefault="00966CAC" w:rsidP="00966CA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Приједлог програма заједничке комуналне потрошње за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.годину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март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Одјељење за општу управу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Програм плана капиталних инвестиција у Општини Љубиње.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март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Одјељење за привреду и финансије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Приједлог Одлуке о уређењу простора и грађевинском земљишту;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октобар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5873E1" w:rsidRDefault="00966CAC" w:rsidP="005873E1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Обрађивач: Одјељење за општу управу </w:t>
      </w:r>
      <w:r>
        <w:rPr>
          <w:rFonts w:ascii="Arial" w:hAnsi="Arial" w:cs="Arial"/>
          <w:sz w:val="22"/>
          <w:szCs w:val="22"/>
          <w:lang w:val="sr-Latn-RS"/>
        </w:rPr>
        <w:t xml:space="preserve"> - </w:t>
      </w:r>
      <w:r w:rsidR="005873E1">
        <w:rPr>
          <w:rFonts w:ascii="Arial" w:hAnsi="Arial" w:cs="Arial"/>
          <w:sz w:val="22"/>
          <w:szCs w:val="22"/>
          <w:lang w:val="sr-Cyrl-CS"/>
        </w:rPr>
        <w:t>Одсјек за просторно уређење и стамбено-комуналне послове</w:t>
      </w:r>
    </w:p>
    <w:p w:rsidR="00966CAC" w:rsidRDefault="00966CAC" w:rsidP="00966CA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966CAC" w:rsidRDefault="00966CAC" w:rsidP="00966CA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Latn-RS"/>
        </w:rPr>
        <w:t xml:space="preserve">II – ТЕМАТСКИ </w:t>
      </w:r>
      <w:r>
        <w:rPr>
          <w:rFonts w:ascii="Arial" w:hAnsi="Arial" w:cs="Arial"/>
          <w:b/>
          <w:sz w:val="22"/>
          <w:szCs w:val="22"/>
          <w:lang w:val="sr-Cyrl-CS"/>
        </w:rPr>
        <w:t>ДИО</w:t>
      </w:r>
    </w:p>
    <w:p w:rsidR="00966CAC" w:rsidRDefault="00966CAC" w:rsidP="00966CA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Извјештај о извршењу Буџета Општине Љубиње за 202</w:t>
      </w:r>
      <w:r>
        <w:rPr>
          <w:rFonts w:ascii="Arial" w:hAnsi="Arial" w:cs="Arial"/>
          <w:sz w:val="22"/>
          <w:szCs w:val="22"/>
          <w:lang w:val="sr-Cyrl-BA"/>
        </w:rPr>
        <w:t>5</w:t>
      </w:r>
      <w:r>
        <w:rPr>
          <w:rFonts w:ascii="Arial" w:hAnsi="Arial" w:cs="Arial"/>
          <w:sz w:val="22"/>
          <w:szCs w:val="22"/>
          <w:lang w:val="sr-Cyrl-CS"/>
        </w:rPr>
        <w:t>.годину;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Одсјек за буџет и финансије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мај 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Извјештаји о раду Начелника Општине, за 202</w:t>
      </w:r>
      <w:r>
        <w:rPr>
          <w:rFonts w:ascii="Arial" w:hAnsi="Arial" w:cs="Arial"/>
          <w:sz w:val="22"/>
          <w:szCs w:val="22"/>
          <w:lang w:val="sr-Cyrl-BA"/>
        </w:rPr>
        <w:t>5</w:t>
      </w:r>
      <w:r>
        <w:rPr>
          <w:rFonts w:ascii="Arial" w:hAnsi="Arial" w:cs="Arial"/>
          <w:sz w:val="22"/>
          <w:szCs w:val="22"/>
          <w:lang w:val="sr-Cyrl-CS"/>
        </w:rPr>
        <w:t>.годину;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 Одјељење за општу управу и Одјељење за привреду, финансије и друштвене  дјелатности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t>Рок: мај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Извјештаји о раду одјељења Општинске управе, за 202</w:t>
      </w:r>
      <w:r>
        <w:rPr>
          <w:rFonts w:ascii="Arial" w:hAnsi="Arial" w:cs="Arial"/>
          <w:sz w:val="22"/>
          <w:szCs w:val="22"/>
          <w:lang w:val="sr-Cyrl-BA"/>
        </w:rPr>
        <w:t>5</w:t>
      </w:r>
      <w:r>
        <w:rPr>
          <w:rFonts w:ascii="Arial" w:hAnsi="Arial" w:cs="Arial"/>
          <w:sz w:val="22"/>
          <w:szCs w:val="22"/>
          <w:lang w:val="sr-Cyrl-CS"/>
        </w:rPr>
        <w:t>.годину;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 Одјељење за општу управу и Одјељење за привреду, финансије и друштвене  дјелатности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мај 202</w:t>
      </w:r>
      <w:r w:rsidR="003C4F37"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Извјештај о раду јавних установа</w:t>
      </w:r>
      <w:r>
        <w:rPr>
          <w:rFonts w:ascii="Arial" w:hAnsi="Arial" w:cs="Arial"/>
          <w:sz w:val="22"/>
          <w:szCs w:val="22"/>
          <w:lang w:val="sr-Latn-RS"/>
        </w:rPr>
        <w:t xml:space="preserve">, </w:t>
      </w:r>
      <w:r>
        <w:rPr>
          <w:rFonts w:ascii="Arial" w:hAnsi="Arial" w:cs="Arial"/>
          <w:sz w:val="22"/>
          <w:szCs w:val="22"/>
          <w:lang w:val="sr-Cyrl-CS"/>
        </w:rPr>
        <w:t>з</w:t>
      </w:r>
      <w:r>
        <w:rPr>
          <w:rFonts w:ascii="Arial" w:hAnsi="Arial" w:cs="Arial"/>
          <w:sz w:val="22"/>
          <w:szCs w:val="22"/>
          <w:lang w:val="sr-Latn-RS"/>
        </w:rPr>
        <w:t>a 20</w:t>
      </w:r>
      <w:r>
        <w:rPr>
          <w:rFonts w:ascii="Arial" w:hAnsi="Arial" w:cs="Arial"/>
          <w:sz w:val="22"/>
          <w:szCs w:val="22"/>
          <w:lang w:val="sr-Cyrl-CS"/>
        </w:rPr>
        <w:t>2</w:t>
      </w:r>
      <w:r>
        <w:rPr>
          <w:rFonts w:ascii="Arial" w:hAnsi="Arial" w:cs="Arial"/>
          <w:sz w:val="22"/>
          <w:szCs w:val="22"/>
          <w:lang w:val="sr-Cyrl-BA"/>
        </w:rPr>
        <w:t>5</w:t>
      </w:r>
      <w:r>
        <w:rPr>
          <w:rFonts w:ascii="Arial" w:hAnsi="Arial" w:cs="Arial"/>
          <w:sz w:val="22"/>
          <w:szCs w:val="22"/>
          <w:lang w:val="sr-Latn-RS"/>
        </w:rPr>
        <w:t>.</w:t>
      </w:r>
      <w:r>
        <w:rPr>
          <w:rFonts w:ascii="Arial" w:hAnsi="Arial" w:cs="Arial"/>
          <w:sz w:val="22"/>
          <w:szCs w:val="22"/>
          <w:lang w:val="sr-Cyrl-CS"/>
        </w:rPr>
        <w:t>годину (Народне библиотеке, Дјечијег вртића, Центра за социјални рад, Дома здравља Љубиње)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lastRenderedPageBreak/>
        <w:t>Обрађивач: директори јавних установа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јун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Извјештаји о раду невладиних организација, за 202</w:t>
      </w:r>
      <w:r>
        <w:rPr>
          <w:rFonts w:ascii="Arial" w:hAnsi="Arial" w:cs="Arial"/>
          <w:sz w:val="22"/>
          <w:szCs w:val="22"/>
          <w:lang w:val="sr-Cyrl-BA"/>
        </w:rPr>
        <w:t>5</w:t>
      </w:r>
      <w:r>
        <w:rPr>
          <w:rFonts w:ascii="Arial" w:hAnsi="Arial" w:cs="Arial"/>
          <w:sz w:val="22"/>
          <w:szCs w:val="22"/>
          <w:lang w:val="sr-Cyrl-CS"/>
        </w:rPr>
        <w:t>.годину и других удружења које се суфинансирају из Буџета Општине Љубиње (ОК „Љубиње“, Борачка организација Љубиње, ОО Црвеног крста Љубиње, Просвјета, Омладинска задруга „Захумље“, Удружење родитеља са четворо и више дјеце, спортски клубови Љубиње, и др.)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одговорна лица удружења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јун 2026.године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Извјештаји о раду јавног предузећа ЈП „Водовод“ д.о.о и ЈП „Градска чистоћа“д.о.о. Љубиње, за 202</w:t>
      </w:r>
      <w:r>
        <w:rPr>
          <w:rFonts w:ascii="Arial" w:hAnsi="Arial" w:cs="Arial"/>
          <w:sz w:val="22"/>
          <w:szCs w:val="22"/>
          <w:lang w:val="sr-Cyrl-BA"/>
        </w:rPr>
        <w:t>5</w:t>
      </w:r>
      <w:r>
        <w:rPr>
          <w:rFonts w:ascii="Arial" w:hAnsi="Arial" w:cs="Arial"/>
          <w:sz w:val="22"/>
          <w:szCs w:val="22"/>
          <w:lang w:val="sr-Cyrl-CS"/>
        </w:rPr>
        <w:t xml:space="preserve">.годину   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Обрађивач. директори јавних предузећа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јун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Извјештај о раду Општинских агенција за 202</w:t>
      </w:r>
      <w:r>
        <w:rPr>
          <w:rFonts w:ascii="Arial" w:hAnsi="Arial" w:cs="Arial"/>
          <w:sz w:val="22"/>
          <w:szCs w:val="22"/>
          <w:lang w:val="sr-Cyrl-BA"/>
        </w:rPr>
        <w:t>5</w:t>
      </w:r>
      <w:r>
        <w:rPr>
          <w:rFonts w:ascii="Arial" w:hAnsi="Arial" w:cs="Arial"/>
          <w:sz w:val="22"/>
          <w:szCs w:val="22"/>
          <w:lang w:val="sr-Cyrl-CS"/>
        </w:rPr>
        <w:t>.годину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Обрађивач: директори  Агенција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јун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Информација о стању и санацији одржавања локалних путева и градских саобраћајница у Љубињу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Одјељење за општу управу-Одсјек за просторно уређење и стамбено комуналне послове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јун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Информација о раду Територијално ватрогасне спасилачке јединице и  цивилне заштите у 202</w:t>
      </w:r>
      <w:r>
        <w:rPr>
          <w:rFonts w:ascii="Arial" w:hAnsi="Arial" w:cs="Arial"/>
          <w:sz w:val="22"/>
          <w:szCs w:val="22"/>
          <w:lang w:val="sr-Cyrl-BA"/>
        </w:rPr>
        <w:t>5</w:t>
      </w:r>
      <w:r>
        <w:rPr>
          <w:rFonts w:ascii="Arial" w:hAnsi="Arial" w:cs="Arial"/>
          <w:sz w:val="22"/>
          <w:szCs w:val="22"/>
          <w:lang w:val="sr-Cyrl-CS"/>
        </w:rPr>
        <w:t>.години;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Општинска ватрогасна служба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јун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Извјештај о реализацији Програма комуналне потрошње за 202</w:t>
      </w:r>
      <w:r>
        <w:rPr>
          <w:rFonts w:ascii="Arial" w:hAnsi="Arial" w:cs="Arial"/>
          <w:sz w:val="22"/>
          <w:szCs w:val="22"/>
          <w:lang w:val="sr-Cyrl-BA"/>
        </w:rPr>
        <w:t>5</w:t>
      </w:r>
      <w:r>
        <w:rPr>
          <w:rFonts w:ascii="Arial" w:hAnsi="Arial" w:cs="Arial"/>
          <w:sz w:val="22"/>
          <w:szCs w:val="22"/>
          <w:lang w:val="sr-Cyrl-CS"/>
        </w:rPr>
        <w:t>.годину;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начелници оделења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јун 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Pr="00966CAC" w:rsidRDefault="00966CAC" w:rsidP="00966CA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966CAC" w:rsidRP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966CAC">
        <w:rPr>
          <w:rFonts w:ascii="Arial" w:hAnsi="Arial" w:cs="Arial"/>
          <w:sz w:val="22"/>
          <w:szCs w:val="22"/>
          <w:lang w:val="sr-Cyrl-CS"/>
        </w:rPr>
        <w:t>Информација о основним показатељима финансијског пословања привреде  Општине Љубиње у 202</w:t>
      </w:r>
      <w:r>
        <w:rPr>
          <w:rFonts w:ascii="Arial" w:hAnsi="Arial" w:cs="Arial"/>
          <w:sz w:val="22"/>
          <w:szCs w:val="22"/>
          <w:lang w:val="sr-Cyrl-BA"/>
        </w:rPr>
        <w:t>5</w:t>
      </w:r>
      <w:r w:rsidRPr="00966CAC">
        <w:rPr>
          <w:rFonts w:ascii="Arial" w:hAnsi="Arial" w:cs="Arial"/>
          <w:sz w:val="22"/>
          <w:szCs w:val="22"/>
          <w:lang w:val="sr-Cyrl-CS"/>
        </w:rPr>
        <w:t>.години;</w:t>
      </w:r>
      <w:r w:rsidRPr="00966CAC">
        <w:rPr>
          <w:lang w:val="sr-Cyrl-CS"/>
        </w:rPr>
        <w:t xml:space="preserve"> </w:t>
      </w:r>
    </w:p>
    <w:p w:rsidR="00966CAC" w:rsidRP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 w:rsidRPr="00966CAC">
        <w:rPr>
          <w:rFonts w:ascii="Arial" w:hAnsi="Arial" w:cs="Arial"/>
          <w:sz w:val="22"/>
          <w:szCs w:val="22"/>
          <w:lang w:val="sr-Cyrl-CS"/>
        </w:rPr>
        <w:t>Обрађивач: Одсјек  за привреду ,развој и друштвене дјелатности</w:t>
      </w:r>
    </w:p>
    <w:p w:rsidR="00966CAC" w:rsidRP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 w:rsidRPr="00966CAC">
        <w:rPr>
          <w:rFonts w:ascii="Arial" w:hAnsi="Arial" w:cs="Arial"/>
          <w:sz w:val="22"/>
          <w:szCs w:val="22"/>
          <w:lang w:val="sr-Cyrl-CS"/>
        </w:rPr>
        <w:t>Рок: јул  202</w:t>
      </w:r>
      <w:r>
        <w:rPr>
          <w:rFonts w:ascii="Arial" w:hAnsi="Arial" w:cs="Arial"/>
          <w:sz w:val="22"/>
          <w:szCs w:val="22"/>
          <w:lang w:val="sr-Cyrl-BA"/>
        </w:rPr>
        <w:t>6</w:t>
      </w:r>
      <w:r w:rsidRPr="00966CAC"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Извјештај о стању и текућим питањима из области пољопривреде, за   202</w:t>
      </w:r>
      <w:r>
        <w:rPr>
          <w:rFonts w:ascii="Arial" w:hAnsi="Arial" w:cs="Arial"/>
          <w:sz w:val="22"/>
          <w:szCs w:val="22"/>
          <w:lang w:val="sr-Cyrl-BA"/>
        </w:rPr>
        <w:t>5</w:t>
      </w:r>
      <w:r>
        <w:rPr>
          <w:rFonts w:ascii="Arial" w:hAnsi="Arial" w:cs="Arial"/>
          <w:sz w:val="22"/>
          <w:szCs w:val="22"/>
          <w:lang w:val="sr-Cyrl-CS"/>
        </w:rPr>
        <w:t>.годину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Обрађивач: Одјељење за привреду, финансије и друштвене дјелатности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Рок: јул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Извјештај о стању и текућим питањима из области запошљавања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Одјељење за привреду финансије и друштвене дјелатности –Одсјек за привреду;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јул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P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966CAC">
        <w:rPr>
          <w:rFonts w:ascii="Arial" w:hAnsi="Arial" w:cs="Arial"/>
          <w:sz w:val="22"/>
          <w:szCs w:val="22"/>
          <w:lang w:val="sr-Cyrl-CS"/>
        </w:rPr>
        <w:t>Информација о стању безбјед</w:t>
      </w:r>
      <w:r>
        <w:rPr>
          <w:rFonts w:ascii="Arial" w:hAnsi="Arial" w:cs="Arial"/>
          <w:sz w:val="22"/>
          <w:szCs w:val="22"/>
          <w:lang w:val="sr-Cyrl-CS"/>
        </w:rPr>
        <w:t xml:space="preserve">ности на подручју општине Љубиње за првих 6.мјесеци </w:t>
      </w:r>
      <w:r w:rsidRPr="00966CAC">
        <w:rPr>
          <w:rFonts w:ascii="Arial" w:hAnsi="Arial" w:cs="Arial"/>
          <w:sz w:val="22"/>
          <w:szCs w:val="22"/>
          <w:lang w:val="sr-Cyrl-CS"/>
        </w:rPr>
        <w:t>Обрађивач: Полицијска станицан Љубиње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јул 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Информација о стању електро-енергетског снабдијевања општине Љубиње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lastRenderedPageBreak/>
        <w:t>Обрађивач: Електро-Херцеговина Требиње и РЈ Љубиње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јул 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Информација о стању јавне расвјете на подручју општине Љубиње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октобар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Одјељење за општу управу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Информација о водоснабдијевању на подручју Општине Љубиње: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 и предлагач: директор ЈП „Водовод“ д.о.о. Љубиње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октобар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Извјештај о извршењу Буџета Општине Љубиње за </w:t>
      </w:r>
      <w:r>
        <w:rPr>
          <w:rFonts w:ascii="Arial" w:hAnsi="Arial" w:cs="Arial"/>
          <w:sz w:val="22"/>
          <w:szCs w:val="22"/>
          <w:lang w:val="sr-Latn-RS"/>
        </w:rPr>
        <w:t>6</w:t>
      </w:r>
      <w:r>
        <w:rPr>
          <w:rFonts w:ascii="Arial" w:hAnsi="Arial" w:cs="Arial"/>
          <w:sz w:val="22"/>
          <w:szCs w:val="22"/>
          <w:lang w:val="sr-Cyrl-CS"/>
        </w:rPr>
        <w:t xml:space="preserve"> мјесеци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.године;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Одјељење за привреду, финансије и друштвене дјелатности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новембар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Нацрт Буџета Општине Љубиње за 202</w:t>
      </w:r>
      <w:r>
        <w:rPr>
          <w:rFonts w:ascii="Arial" w:hAnsi="Arial" w:cs="Arial"/>
          <w:sz w:val="22"/>
          <w:szCs w:val="22"/>
          <w:lang w:val="sr-Cyrl-BA"/>
        </w:rPr>
        <w:t>7</w:t>
      </w:r>
      <w:r>
        <w:rPr>
          <w:rFonts w:ascii="Arial" w:hAnsi="Arial" w:cs="Arial"/>
          <w:sz w:val="22"/>
          <w:szCs w:val="22"/>
          <w:lang w:val="sr-Cyrl-CS"/>
        </w:rPr>
        <w:t>.годину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Одјељење за привреду, финансије и друштвене дјелатности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sr-Cyrl-CS"/>
        </w:rPr>
        <w:t>Рок: новембар 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Latn-RS"/>
        </w:rPr>
        <w:t>.</w:t>
      </w:r>
      <w:r>
        <w:rPr>
          <w:rFonts w:ascii="Arial" w:hAnsi="Arial" w:cs="Arial"/>
          <w:sz w:val="22"/>
          <w:szCs w:val="22"/>
          <w:lang w:val="sr-Cyrl-CS"/>
        </w:rPr>
        <w:t>године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966CAC" w:rsidRDefault="00966CAC" w:rsidP="00966C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Приједлог Буџета Општине Љубиње за 202</w:t>
      </w:r>
      <w:r>
        <w:rPr>
          <w:rFonts w:ascii="Arial" w:hAnsi="Arial" w:cs="Arial"/>
          <w:sz w:val="22"/>
          <w:szCs w:val="22"/>
          <w:lang w:val="sr-Cyrl-BA"/>
        </w:rPr>
        <w:t>7</w:t>
      </w:r>
      <w:r>
        <w:rPr>
          <w:rFonts w:ascii="Arial" w:hAnsi="Arial" w:cs="Arial"/>
          <w:sz w:val="22"/>
          <w:szCs w:val="22"/>
          <w:lang w:val="sr-Cyrl-CS"/>
        </w:rPr>
        <w:t>.годину</w:t>
      </w:r>
      <w:r>
        <w:rPr>
          <w:lang w:val="sr-Cyrl-CS"/>
        </w:rPr>
        <w:t xml:space="preserve"> 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Обрађивач: Одјељење за привреду, финансије и друштвене дјелатности</w:t>
      </w:r>
    </w:p>
    <w:p w:rsidR="00966CAC" w:rsidRDefault="00966CAC" w:rsidP="00966CAC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Рок: децембар  202</w:t>
      </w:r>
      <w:r>
        <w:rPr>
          <w:rFonts w:ascii="Arial" w:hAnsi="Arial" w:cs="Arial"/>
          <w:sz w:val="22"/>
          <w:szCs w:val="22"/>
          <w:lang w:val="sr-Cyrl-BA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966CAC" w:rsidRDefault="00966CAC" w:rsidP="00966CA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Latn-RS"/>
        </w:rPr>
        <w:t xml:space="preserve">III </w:t>
      </w:r>
      <w:r>
        <w:rPr>
          <w:rFonts w:ascii="Arial" w:hAnsi="Arial" w:cs="Arial"/>
          <w:b/>
          <w:sz w:val="22"/>
          <w:szCs w:val="22"/>
          <w:lang w:val="sr-Cyrl-CS"/>
        </w:rPr>
        <w:t>– ИЗБОР И ИМЕНОВАЊЕ</w:t>
      </w:r>
    </w:p>
    <w:p w:rsidR="00966CAC" w:rsidRDefault="00966CAC" w:rsidP="00966CA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966CAC" w:rsidRDefault="00966CAC" w:rsidP="00966CA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Скупштина општине ће на сједницама у оквиру своје надлежности на приједлог Комисије за избор и именовање вршити именовање и разрјешење кадрова чији је избор односно именовање одређен Законом и Статутом Општине Љубиње.</w:t>
      </w:r>
    </w:p>
    <w:p w:rsidR="00966CAC" w:rsidRDefault="00966CAC" w:rsidP="00966CA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Поред питања садржаних у овом Програму, Скупштина Општине ће у складу са својим надлежностима и према указаној потреби разматрати и друга питања и доносити опште и друге акте које предложе овлашћени предлагачи.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Ради обезбјеђења извршења планираних задатака и припреме и израде материјала за сједнице Скупштине општине, обрађивачи материјала дужни су акте израдити и доставити најкасније 15 дана прије одржавања сједнице колегијума Скупштине на којој ће акти бити разматрани.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Стручни обрађивачи и предлагачи материјала дужни су да материјале припремају у сажетој форми, предвиђеној за одређену врсту материјала (Програм, информације или извјештаји).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Скупштина ће разматрати и доносити и све потребне опште и појединачне акте и одлуке, закључке и рјешења које буду предлагали ресорни органи и друге институције ради регулисања одређених питања за успјешно провођење Закона и реализације годишњег програма рада Скупштине, развоја и функционисања свих области и остваривања услова за задовољавање свих потреба грађана.</w:t>
      </w: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66CAC" w:rsidRDefault="00966CAC" w:rsidP="00966CA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Број:</w:t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Latn-RS"/>
        </w:rPr>
        <w:tab/>
        <w:t xml:space="preserve">     </w:t>
      </w:r>
      <w:r>
        <w:rPr>
          <w:rFonts w:ascii="Arial" w:hAnsi="Arial" w:cs="Arial"/>
          <w:sz w:val="22"/>
          <w:szCs w:val="22"/>
          <w:lang w:val="sr-Cyrl-CS"/>
        </w:rPr>
        <w:t xml:space="preserve">                ПРЕДСЈЕДНИК СКУПШТИНЕ</w:t>
      </w:r>
    </w:p>
    <w:p w:rsidR="00966CAC" w:rsidRDefault="00966CAC" w:rsidP="00966CAC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Дана,                                                                                        Петар Новокмет  </w:t>
      </w:r>
    </w:p>
    <w:p w:rsidR="00966CAC" w:rsidRDefault="00966CAC" w:rsidP="00966CAC">
      <w:pPr>
        <w:jc w:val="both"/>
        <w:rPr>
          <w:lang w:val="sr-Cyrl-CS"/>
        </w:rPr>
      </w:pPr>
      <w:r>
        <w:rPr>
          <w:lang w:val="sr-Cyrl-CS"/>
        </w:rPr>
        <w:tab/>
      </w:r>
    </w:p>
    <w:p w:rsidR="00966CAC" w:rsidRDefault="00966CAC" w:rsidP="00966CAC">
      <w:pPr>
        <w:rPr>
          <w:rFonts w:ascii="Arial" w:hAnsi="Arial" w:cs="Arial"/>
          <w:b/>
          <w:lang w:val="sr-Cyrl-CS"/>
        </w:rPr>
      </w:pPr>
    </w:p>
    <w:p w:rsidR="006A7D29" w:rsidRDefault="006A7D29"/>
    <w:sectPr w:rsidR="006A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1986"/>
    <w:multiLevelType w:val="hybridMultilevel"/>
    <w:tmpl w:val="38684020"/>
    <w:lvl w:ilvl="0" w:tplc="D974D1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0A2265"/>
    <w:multiLevelType w:val="hybridMultilevel"/>
    <w:tmpl w:val="5B16C7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A21349"/>
    <w:multiLevelType w:val="hybridMultilevel"/>
    <w:tmpl w:val="E3B091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AC"/>
    <w:rsid w:val="000B2F32"/>
    <w:rsid w:val="003C4F37"/>
    <w:rsid w:val="005873E1"/>
    <w:rsid w:val="006A7D29"/>
    <w:rsid w:val="00855B07"/>
    <w:rsid w:val="0096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B07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B07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6</cp:revision>
  <cp:lastPrinted>2026-02-04T09:55:00Z</cp:lastPrinted>
  <dcterms:created xsi:type="dcterms:W3CDTF">2026-02-03T13:29:00Z</dcterms:created>
  <dcterms:modified xsi:type="dcterms:W3CDTF">2026-02-04T10:01:00Z</dcterms:modified>
</cp:coreProperties>
</file>